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16" w:rsidRPr="00742416" w:rsidRDefault="00742416" w:rsidP="00742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742416" w:rsidRPr="00742416" w:rsidRDefault="00742416" w:rsidP="00742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ПОСАДКЕ ДЕРЕВЬЕВ И КУСТАРНИКОВ, А ТАКЖЕ </w:t>
      </w:r>
      <w:proofErr w:type="gramStart"/>
      <w:r w:rsidRPr="0074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ПОРЯДКЕ</w:t>
      </w:r>
      <w:proofErr w:type="gramEnd"/>
      <w:r w:rsidRPr="00742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ОБЕСПЕЧЕНИЯ СОХРАННОСТИ ЗЕЛЕНЫХ НАСАЖДЕНИЙ</w:t>
      </w:r>
    </w:p>
    <w:p w:rsidR="00742416" w:rsidRPr="00742416" w:rsidRDefault="00742416" w:rsidP="00742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416" w:rsidRPr="00742416" w:rsidRDefault="00742416" w:rsidP="0074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         Решением Совета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Холуйского сельского </w:t>
      </w: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поселения от 28.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09</w:t>
      </w: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18</w:t>
      </w: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33</w:t>
      </w: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утверждены Правила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Холуйского сельского </w:t>
      </w: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селения.</w:t>
      </w:r>
    </w:p>
    <w:p w:rsidR="00742416" w:rsidRPr="00742416" w:rsidRDefault="00742416" w:rsidP="0074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         Контроль за соблюдением </w:t>
      </w:r>
      <w:proofErr w:type="gramStart"/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требований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Холуйского сельского</w:t>
      </w:r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поселения</w:t>
      </w:r>
      <w:proofErr w:type="gramEnd"/>
      <w:r w:rsidRPr="0074241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>Холуйского сельского поселения</w:t>
      </w:r>
    </w:p>
    <w:p w:rsidR="00742416" w:rsidRPr="00742416" w:rsidRDefault="00742416" w:rsidP="0074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         В соответствии с указанными Правилами установлен порядок посадки деревьев и кустарников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Холуйского сельского  </w:t>
      </w:r>
      <w:r w:rsidRPr="0074241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 xml:space="preserve"> поселения, а также порядок обеспечения сохранности зеленых зон, согласно </w:t>
      </w:r>
      <w:proofErr w:type="gramStart"/>
      <w:r w:rsidRPr="0074241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которому</w:t>
      </w:r>
      <w:proofErr w:type="gramEnd"/>
      <w:r w:rsidRPr="00742416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:</w:t>
      </w:r>
    </w:p>
    <w:p w:rsidR="00742416" w:rsidRPr="00742416" w:rsidRDefault="00742416" w:rsidP="0074241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Посадку деревьев и кустарников на улицах, площадях, в скверах, производить только по проектам и эскизам, согласованным с комитетом архитектуры и градостроительства Администрации </w:t>
      </w:r>
      <w:proofErr w:type="spellStart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Южского</w:t>
      </w:r>
      <w:proofErr w:type="spellEnd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района. Зеленые насаждения не должны ухудшать условия эксплуатации жилищного фонда, подземных сооружений, безопасности движения транспорта и пешеходов, мешать работе наружного освещения, городским кабельным сетям.</w:t>
      </w:r>
    </w:p>
    <w:p w:rsidR="00742416" w:rsidRPr="00742416" w:rsidRDefault="00742416" w:rsidP="0074241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Расстояния от зданий и сооружений, а также объектов инженерного благоустройства до деревьев и кустарников следует принимать: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1753"/>
        <w:gridCol w:w="1560"/>
      </w:tblGrid>
      <w:tr w:rsidR="00742416" w:rsidRPr="00742416" w:rsidTr="00742416">
        <w:trPr>
          <w:tblCellSpacing w:w="0" w:type="dxa"/>
        </w:trPr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Здание, сооружение, объект инженерного благоустройства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Расстояния (м) от здания, сооружения, объекта до оси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16" w:rsidRPr="00742416" w:rsidRDefault="00742416" w:rsidP="0074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ствола дерева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кустарника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Наружная стена здания, сооружения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Край тротуара и садовой дорожки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Мачта и опора осветительной сети, мостовая опора и эстакада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земельном участке в частном домовладении от границы соседнего участка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Подземные сети: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Газопровод, канализация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Тепловая сеть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1,0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Водопровод, дренаж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742416" w:rsidRPr="00742416" w:rsidTr="00742416">
        <w:trPr>
          <w:tblCellSpacing w:w="0" w:type="dxa"/>
        </w:trPr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Силовой кабель и кабель связи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2416" w:rsidRPr="00742416" w:rsidRDefault="00742416" w:rsidP="007424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</w:tr>
    </w:tbl>
    <w:p w:rsidR="00742416" w:rsidRPr="00742416" w:rsidRDefault="00742416" w:rsidP="0074241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416" w:rsidRPr="00742416" w:rsidRDefault="00742416" w:rsidP="0074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Примечание:</w:t>
      </w:r>
    </w:p>
    <w:p w:rsidR="00742416" w:rsidRPr="00742416" w:rsidRDefault="00742416" w:rsidP="0074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742416" w:rsidRPr="00742416" w:rsidRDefault="00742416" w:rsidP="0074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416" w:rsidRPr="00742416" w:rsidRDefault="00742416" w:rsidP="0074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обеспечения сохранности зеленых насаждений</w:t>
      </w:r>
    </w:p>
    <w:p w:rsidR="00742416" w:rsidRPr="00742416" w:rsidRDefault="00742416" w:rsidP="007424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 сохранности зеленых </w:t>
      </w:r>
      <w:proofErr w:type="gramStart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насаждений</w:t>
      </w:r>
      <w:proofErr w:type="gramEnd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хозяйствующие субъекты обязаны: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обеспечивать сохранность зеленых насаждений;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обеспечивать квалифицированный уход за зелеными насаждениями, дорожками и оборудованием в соответствии с настоящими Правилами, не допускать складирования строительных отходов, материалов, крупногабаритных бытовых отходов и иного подобного материала;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при наличии водоемов на территории зон зеленых насаждений обеспечивать их содержание в чистоте и производить их очистку не менее одного раза в 10 лет;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 признании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Холуйского сельского поселения  </w:t>
      </w: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водоема </w:t>
      </w:r>
      <w:proofErr w:type="gramStart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противопожарным</w:t>
      </w:r>
      <w:proofErr w:type="gramEnd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обеспечивать устройство пирса и круглогодичное функционирование пирса и подъездных путей к указанному водоему;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производить текущий ремонт газонов, систематический их покос.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В садах, парках, скверах и на иных территориях, где имеются зеленые насаждения, запрещается: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ремонт, слив и сброс отходов, мойка автотранспортных средств, установка боксовых гаражей;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ломать и портить деревья, кустарники, газоны, добывать из деревьев сок, делать надрезы, надписи, срывать цветы, подвешивать к деревьям веревки, качели, гамаки,</w:t>
      </w:r>
      <w:r w:rsidRPr="00742416">
        <w:rPr>
          <w:rFonts w:ascii="Calibri" w:eastAsia="Times New Roman" w:hAnsi="Calibri" w:cs="Times New Roman"/>
          <w:color w:val="000000"/>
          <w:sz w:val="26"/>
          <w:szCs w:val="26"/>
        </w:rPr>
        <w:t> </w:t>
      </w: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размещать объявления на деревьях;</w:t>
      </w:r>
      <w:proofErr w:type="gramEnd"/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ставить палатки и разжигать костры;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портить скульптуры, скамейки, урны, ограды, беседки;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самовольно раскапывать участки под огороды;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пасти скот (коров, овец, лошадей, свиней, коз, </w:t>
      </w:r>
      <w:proofErr w:type="spellStart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ослов</w:t>
      </w:r>
      <w:proofErr w:type="spellEnd"/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) и птиц;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color w:val="000000"/>
          <w:sz w:val="26"/>
          <w:szCs w:val="26"/>
        </w:rPr>
        <w:t>- выгуливать домашних животных.</w:t>
      </w:r>
    </w:p>
    <w:p w:rsidR="00742416" w:rsidRPr="00742416" w:rsidRDefault="00742416" w:rsidP="007424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416" w:rsidRPr="00742416" w:rsidRDefault="00742416" w:rsidP="00742416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742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Законом Ивановской области от 24.04.2008 г. № 11-ОЗ «Об административных правонарушениях в Ивановской области» за нарушение </w:t>
      </w:r>
      <w:proofErr w:type="gramStart"/>
      <w:r w:rsidRPr="00742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требований Правил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Холуйского сельского </w:t>
      </w:r>
      <w:r w:rsidRPr="00742416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proofErr w:type="gramEnd"/>
      <w:r w:rsidRPr="007424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установлена административная ответственность.</w:t>
      </w:r>
    </w:p>
    <w:p w:rsidR="00742416" w:rsidRPr="00742416" w:rsidRDefault="00742416" w:rsidP="00742416">
      <w:pPr>
        <w:widowControl w:val="0"/>
        <w:shd w:val="clear" w:color="auto" w:fill="FFFFFF"/>
        <w:tabs>
          <w:tab w:val="left" w:pos="1344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2416" w:rsidRPr="00742416" w:rsidRDefault="00742416" w:rsidP="00742416">
      <w:pPr>
        <w:widowControl w:val="0"/>
        <w:shd w:val="clear" w:color="auto" w:fill="FFFFFF"/>
        <w:tabs>
          <w:tab w:val="left" w:pos="1344"/>
        </w:tabs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416">
        <w:rPr>
          <w:rFonts w:ascii="Times New Roman" w:eastAsia="Times New Roman" w:hAnsi="Times New Roman" w:cs="Times New Roman"/>
          <w:sz w:val="24"/>
          <w:szCs w:val="24"/>
        </w:rPr>
        <w:t> </w:t>
      </w:r>
    </w:p>
    <w:bookmarkEnd w:id="0"/>
    <w:p w:rsidR="0021775C" w:rsidRDefault="0021775C"/>
    <w:sectPr w:rsidR="0021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416"/>
    <w:rsid w:val="0021775C"/>
    <w:rsid w:val="0074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0366,bqiaagaaeyqcaaagiaiaaamwwaaabstaaaaaaaaaaaaaaaaaaaaaaaaaaaaaaaaaaaaaaaaaaaaaaaaaaaaaaaaaaaaaaaaaaaaaaaaaaaaaaaaaaaaaaaaaaaaaaaaaaaaaaaaaaaaaaaaaaaaaaaaaaaaaaaaaaaaaaaaaaaaaaaaaaaaaaaaaaaaaaaaaaaaaaaaaaaaaaaaaaaaaaaaaaaaaaaaaaaaaaaa"/>
    <w:basedOn w:val="a"/>
    <w:rsid w:val="0074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3276</Characters>
  <Application>Microsoft Office Word</Application>
  <DocSecurity>0</DocSecurity>
  <Lines>27</Lines>
  <Paragraphs>7</Paragraphs>
  <ScaleCrop>false</ScaleCrop>
  <Company>Microsoft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2022-11-08T06:03:00Z</dcterms:created>
  <dcterms:modified xsi:type="dcterms:W3CDTF">2022-11-08T06:23:00Z</dcterms:modified>
</cp:coreProperties>
</file>